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1005" w14:textId="77777777" w:rsidR="00DC7C01" w:rsidRDefault="00DC7C01" w:rsidP="00DC7C01">
      <w:pPr>
        <w:pStyle w:val="Cabealho"/>
        <w:jc w:val="center"/>
        <w:rPr>
          <w:b/>
          <w:sz w:val="48"/>
          <w:szCs w:val="56"/>
        </w:rPr>
      </w:pPr>
      <w:r w:rsidRPr="00214568">
        <w:rPr>
          <w:b/>
          <w:sz w:val="48"/>
          <w:szCs w:val="56"/>
        </w:rPr>
        <w:t>DECLARAÇÃO</w:t>
      </w:r>
    </w:p>
    <w:p w14:paraId="78AE53B3" w14:textId="209CD795" w:rsidR="00DC7C01" w:rsidRPr="00B264F3" w:rsidRDefault="00DC7C01" w:rsidP="00DC7C01">
      <w:pPr>
        <w:pStyle w:val="Cabealho"/>
        <w:jc w:val="center"/>
        <w:rPr>
          <w:sz w:val="12"/>
          <w:szCs w:val="12"/>
        </w:rPr>
      </w:pPr>
      <w:proofErr w:type="spellStart"/>
      <w:r w:rsidRPr="00B264F3">
        <w:rPr>
          <w:b/>
          <w:szCs w:val="32"/>
        </w:rPr>
        <w:t>Empreendimentos</w:t>
      </w:r>
      <w:proofErr w:type="spellEnd"/>
      <w:r w:rsidRPr="00B264F3">
        <w:rPr>
          <w:b/>
          <w:szCs w:val="32"/>
        </w:rPr>
        <w:t xml:space="preserve"> </w:t>
      </w:r>
      <w:r w:rsidR="00AB4895">
        <w:rPr>
          <w:b/>
          <w:szCs w:val="32"/>
        </w:rPr>
        <w:t xml:space="preserve">do FAR e FDS </w:t>
      </w:r>
      <w:r w:rsidR="00AB4895" w:rsidRPr="00082CA7">
        <w:rPr>
          <w:b/>
          <w:szCs w:val="32"/>
        </w:rPr>
        <w:t>dentro do P</w:t>
      </w:r>
      <w:r w:rsidRPr="00082CA7">
        <w:rPr>
          <w:b/>
          <w:szCs w:val="32"/>
        </w:rPr>
        <w:t>MCMV</w:t>
      </w:r>
    </w:p>
    <w:p w14:paraId="52CDE998" w14:textId="77777777" w:rsidR="00DC7C01" w:rsidRPr="00214568" w:rsidRDefault="00DC7C01" w:rsidP="00DC7C01">
      <w:pPr>
        <w:jc w:val="both"/>
        <w:rPr>
          <w:b/>
        </w:rPr>
      </w:pPr>
    </w:p>
    <w:p w14:paraId="408757E4" w14:textId="77777777" w:rsidR="00DC7C01" w:rsidRDefault="00DC7C01" w:rsidP="00DC7C01">
      <w:pPr>
        <w:jc w:val="both"/>
        <w:rPr>
          <w:b/>
        </w:rPr>
      </w:pPr>
    </w:p>
    <w:p w14:paraId="2343A058" w14:textId="77777777" w:rsidR="00DC7C01" w:rsidRPr="00214568" w:rsidRDefault="00DC7C01" w:rsidP="00DC7C01">
      <w:pPr>
        <w:jc w:val="both"/>
        <w:rPr>
          <w:b/>
        </w:rPr>
      </w:pPr>
    </w:p>
    <w:p w14:paraId="746B13A0" w14:textId="2EBDAF24" w:rsidR="00DC7C01" w:rsidRPr="00214568" w:rsidRDefault="00DC7C01" w:rsidP="00DC7C01">
      <w:pPr>
        <w:ind w:firstLine="1134"/>
        <w:jc w:val="both"/>
      </w:pPr>
      <w:r w:rsidRPr="00214568">
        <w:t xml:space="preserve">Eu, _________________________________________________, declaro para os devidos fins que (1) esta é a minha primeira aquisição imobiliária; (2) que o imóvel é para fins residenciais; (3) que a aquisição é feita através de financiamento pelo </w:t>
      </w:r>
      <w:r w:rsidRPr="00082CA7">
        <w:rPr>
          <w:bCs/>
          <w:u w:val="single"/>
        </w:rPr>
        <w:t>Programa Minha Casa Minha Vida - PMCMV</w:t>
      </w:r>
      <w:r w:rsidRPr="00214568">
        <w:t xml:space="preserve">, enquadrando-me no disposto no </w:t>
      </w:r>
      <w:r w:rsidRPr="00B264F3">
        <w:t>art. 43</w:t>
      </w:r>
      <w:r>
        <w:t>, inciso I,</w:t>
      </w:r>
      <w:r w:rsidRPr="00B264F3">
        <w:t xml:space="preserve"> da Lei </w:t>
      </w:r>
      <w:r>
        <w:t xml:space="preserve">11.977/2009, com redação dada pela Lei </w:t>
      </w:r>
      <w:r w:rsidRPr="00B264F3">
        <w:t>12.424/</w:t>
      </w:r>
      <w:r>
        <w:t>20</w:t>
      </w:r>
      <w:r w:rsidRPr="00B264F3">
        <w:t>11</w:t>
      </w:r>
      <w:r w:rsidRPr="00214568">
        <w:t xml:space="preserve">, que dispõe: </w:t>
      </w:r>
    </w:p>
    <w:p w14:paraId="4ADCE227" w14:textId="77777777" w:rsidR="00DC7C01" w:rsidRPr="00214568" w:rsidRDefault="00DC7C01" w:rsidP="00DC7C01">
      <w:pPr>
        <w:jc w:val="both"/>
      </w:pPr>
    </w:p>
    <w:p w14:paraId="16DCC3EB" w14:textId="77777777" w:rsidR="00DC7C01" w:rsidRDefault="00DC7C01" w:rsidP="00DC7C01">
      <w:pPr>
        <w:ind w:left="1134" w:right="750"/>
        <w:jc w:val="both"/>
        <w:rPr>
          <w:i/>
          <w:iCs/>
          <w:sz w:val="22"/>
          <w:szCs w:val="22"/>
        </w:rPr>
      </w:pPr>
      <w:r w:rsidRPr="00214568">
        <w:rPr>
          <w:i/>
          <w:iCs/>
          <w:sz w:val="22"/>
          <w:szCs w:val="22"/>
        </w:rPr>
        <w:t xml:space="preserve">Art. </w:t>
      </w:r>
      <w:r>
        <w:rPr>
          <w:i/>
          <w:iCs/>
          <w:sz w:val="22"/>
          <w:szCs w:val="22"/>
        </w:rPr>
        <w:t xml:space="preserve">43 - </w:t>
      </w:r>
      <w:r w:rsidRPr="00B264F3">
        <w:rPr>
          <w:i/>
          <w:iCs/>
          <w:sz w:val="22"/>
          <w:szCs w:val="22"/>
        </w:rPr>
        <w:t>Os emolumentos referentes a escritura pública, quando esta for exigida, ao registro da alienação de imóvel e de correspondentes garantias reais e aos demais atos relativos ao imóvel residencial adquirido ou financiado no âmbito do PMCMV serão reduzidos em:</w:t>
      </w:r>
    </w:p>
    <w:p w14:paraId="2E54C85E" w14:textId="77777777" w:rsidR="00DC7C01" w:rsidRDefault="00DC7C01" w:rsidP="00DC7C01">
      <w:pPr>
        <w:ind w:left="1134" w:right="750"/>
        <w:jc w:val="both"/>
        <w:rPr>
          <w:i/>
          <w:iCs/>
          <w:sz w:val="22"/>
          <w:szCs w:val="22"/>
        </w:rPr>
      </w:pPr>
    </w:p>
    <w:p w14:paraId="05978842" w14:textId="4D0DF2B6" w:rsidR="00DC7C01" w:rsidRPr="00214568" w:rsidRDefault="00DC7C01" w:rsidP="00DC7C01">
      <w:pPr>
        <w:ind w:left="1134" w:right="750"/>
        <w:jc w:val="both"/>
        <w:rPr>
          <w:i/>
          <w:iCs/>
          <w:sz w:val="22"/>
          <w:szCs w:val="22"/>
        </w:rPr>
      </w:pPr>
      <w:r w:rsidRPr="00B264F3">
        <w:rPr>
          <w:i/>
          <w:iCs/>
          <w:sz w:val="22"/>
          <w:szCs w:val="22"/>
        </w:rPr>
        <w:t xml:space="preserve">I - </w:t>
      </w:r>
      <w:r w:rsidRPr="00211F46">
        <w:rPr>
          <w:b/>
          <w:i/>
          <w:iCs/>
          <w:sz w:val="22"/>
          <w:szCs w:val="22"/>
          <w:u w:val="single"/>
        </w:rPr>
        <w:t>75% (setenta e cinco por cento)</w:t>
      </w:r>
      <w:r w:rsidRPr="00DC7C01">
        <w:rPr>
          <w:i/>
          <w:iCs/>
          <w:sz w:val="22"/>
          <w:szCs w:val="22"/>
        </w:rPr>
        <w:t xml:space="preserve"> para os imóveis residenciais </w:t>
      </w:r>
      <w:r w:rsidRPr="00211F46">
        <w:rPr>
          <w:b/>
          <w:i/>
          <w:iCs/>
          <w:sz w:val="22"/>
          <w:szCs w:val="22"/>
        </w:rPr>
        <w:t>adquiridos do F</w:t>
      </w:r>
      <w:r w:rsidR="00963CDC">
        <w:rPr>
          <w:b/>
          <w:i/>
          <w:iCs/>
          <w:sz w:val="22"/>
          <w:szCs w:val="22"/>
        </w:rPr>
        <w:t>undo de Arrendamento Residencial - F</w:t>
      </w:r>
      <w:r w:rsidRPr="00211F46">
        <w:rPr>
          <w:b/>
          <w:i/>
          <w:iCs/>
          <w:sz w:val="22"/>
          <w:szCs w:val="22"/>
        </w:rPr>
        <w:t>AR e do F</w:t>
      </w:r>
      <w:r w:rsidR="00963CDC">
        <w:rPr>
          <w:b/>
          <w:i/>
          <w:iCs/>
          <w:sz w:val="22"/>
          <w:szCs w:val="22"/>
        </w:rPr>
        <w:t>undo de Desenvolvimento Social - F</w:t>
      </w:r>
      <w:r w:rsidRPr="00211F46">
        <w:rPr>
          <w:b/>
          <w:i/>
          <w:iCs/>
          <w:sz w:val="22"/>
          <w:szCs w:val="22"/>
        </w:rPr>
        <w:t>DS</w:t>
      </w:r>
      <w:r w:rsidR="00211F46" w:rsidRPr="00211F46">
        <w:rPr>
          <w:b/>
          <w:i/>
          <w:iCs/>
          <w:sz w:val="22"/>
          <w:szCs w:val="22"/>
        </w:rPr>
        <w:t xml:space="preserve"> dentro do Programa MCMV</w:t>
      </w:r>
      <w:r w:rsidR="00211F46">
        <w:rPr>
          <w:i/>
          <w:iCs/>
          <w:sz w:val="22"/>
          <w:szCs w:val="22"/>
        </w:rPr>
        <w:t>.</w:t>
      </w:r>
    </w:p>
    <w:p w14:paraId="2152F1BE" w14:textId="77777777" w:rsidR="00DC7C01" w:rsidRDefault="00DC7C01" w:rsidP="00DC7C01">
      <w:pPr>
        <w:ind w:left="705"/>
        <w:jc w:val="both"/>
        <w:rPr>
          <w:i/>
        </w:rPr>
      </w:pPr>
    </w:p>
    <w:p w14:paraId="0610CE7C" w14:textId="77777777" w:rsidR="00DC7C01" w:rsidRPr="00214568" w:rsidRDefault="00DC7C01" w:rsidP="00DC7C01">
      <w:pPr>
        <w:ind w:firstLine="1134"/>
        <w:jc w:val="both"/>
      </w:pPr>
      <w:r w:rsidRPr="00214568">
        <w:t xml:space="preserve">Declaro ainda que tenho ciência de que a não observância das condições acima resulta na perda dos benefícios supra mencionados e na obrigatoriedade da complementação dos emolumentos, bem como, de que inserir declaração falsa em documento público, com fim de prejudicar direito, criar obrigação ou alterar fato juridicamente relevante caracteriza crime de falsidade ideológica </w:t>
      </w:r>
      <w:r w:rsidRPr="00214568">
        <w:rPr>
          <w:b/>
          <w:bCs/>
          <w:u w:val="single"/>
        </w:rPr>
        <w:t>previsto no art. 299</w:t>
      </w:r>
      <w:r w:rsidRPr="00214568">
        <w:rPr>
          <w:b/>
          <w:u w:val="single"/>
        </w:rPr>
        <w:t xml:space="preserve"> do Código Penal</w:t>
      </w:r>
      <w:r w:rsidRPr="00214568">
        <w:t>, com pena de 1 (um) a 5 (cinco) anos de reclusão e multa, sem prejuízo das demais responsabilidades civis.</w:t>
      </w:r>
    </w:p>
    <w:p w14:paraId="4DCE10F6" w14:textId="77777777" w:rsidR="00DC7C01" w:rsidRPr="00214568" w:rsidRDefault="00DC7C01" w:rsidP="00DC7C01">
      <w:pPr>
        <w:ind w:firstLine="709"/>
        <w:jc w:val="both"/>
      </w:pPr>
    </w:p>
    <w:p w14:paraId="756D83C2" w14:textId="77777777" w:rsidR="00DC7C01" w:rsidRPr="00214568" w:rsidRDefault="00DC7C01" w:rsidP="00DC7C01">
      <w:pPr>
        <w:ind w:firstLine="709"/>
        <w:jc w:val="both"/>
      </w:pPr>
    </w:p>
    <w:p w14:paraId="056493E1" w14:textId="77777777" w:rsidR="00DC7C01" w:rsidRPr="00214568" w:rsidRDefault="00DC7C01" w:rsidP="00DC7C01">
      <w:pPr>
        <w:ind w:firstLine="1134"/>
        <w:jc w:val="both"/>
      </w:pPr>
      <w:r w:rsidRPr="00214568">
        <w:t xml:space="preserve">Belo Horizonte, ____ de _________________ </w:t>
      </w:r>
      <w:proofErr w:type="spellStart"/>
      <w:r w:rsidRPr="00214568">
        <w:t>de</w:t>
      </w:r>
      <w:proofErr w:type="spellEnd"/>
      <w:r w:rsidRPr="00214568">
        <w:t xml:space="preserve"> 20____.</w:t>
      </w:r>
    </w:p>
    <w:p w14:paraId="7E89CF83" w14:textId="77777777" w:rsidR="00DC7C01" w:rsidRPr="00214568" w:rsidRDefault="00DC7C01" w:rsidP="00DC7C01">
      <w:pPr>
        <w:jc w:val="center"/>
      </w:pPr>
    </w:p>
    <w:p w14:paraId="07EADE50" w14:textId="77777777" w:rsidR="00DC7C01" w:rsidRPr="00214568" w:rsidRDefault="00DC7C01" w:rsidP="00DC7C01">
      <w:pPr>
        <w:jc w:val="both"/>
      </w:pPr>
    </w:p>
    <w:p w14:paraId="585F5124" w14:textId="77777777" w:rsidR="00DC7C01" w:rsidRPr="00214568" w:rsidRDefault="00DC7C01" w:rsidP="00DC7C01">
      <w:pPr>
        <w:jc w:val="both"/>
      </w:pPr>
    </w:p>
    <w:p w14:paraId="5BB8C71D" w14:textId="77777777" w:rsidR="00DC7C01" w:rsidRPr="00214568" w:rsidRDefault="00DC7C01" w:rsidP="00DC7C01">
      <w:pPr>
        <w:spacing w:line="360" w:lineRule="auto"/>
        <w:jc w:val="center"/>
      </w:pPr>
      <w:r w:rsidRPr="00214568">
        <w:t>________________________________________</w:t>
      </w:r>
    </w:p>
    <w:p w14:paraId="5ABB9919" w14:textId="77777777" w:rsidR="00DC7C01" w:rsidRPr="00214568" w:rsidRDefault="00DC7C01" w:rsidP="00DC7C01">
      <w:pPr>
        <w:spacing w:line="360" w:lineRule="auto"/>
        <w:jc w:val="both"/>
      </w:pPr>
      <w:r w:rsidRPr="00214568">
        <w:tab/>
      </w:r>
      <w:r w:rsidRPr="00214568">
        <w:tab/>
      </w:r>
      <w:r w:rsidRPr="00214568">
        <w:tab/>
        <w:t xml:space="preserve">Nome: </w:t>
      </w:r>
    </w:p>
    <w:p w14:paraId="69ED2DB2" w14:textId="77777777" w:rsidR="00DC7C01" w:rsidRPr="00214568" w:rsidRDefault="00DC7C01" w:rsidP="00DC7C01">
      <w:pPr>
        <w:spacing w:line="360" w:lineRule="auto"/>
        <w:jc w:val="both"/>
      </w:pPr>
      <w:r w:rsidRPr="00214568">
        <w:tab/>
      </w:r>
      <w:r w:rsidRPr="00214568">
        <w:tab/>
      </w:r>
      <w:r w:rsidRPr="00214568">
        <w:tab/>
        <w:t>DI:</w:t>
      </w:r>
    </w:p>
    <w:p w14:paraId="4AFEE8CB" w14:textId="77777777" w:rsidR="00DC7C01" w:rsidRPr="00214568" w:rsidRDefault="00DC7C01" w:rsidP="00DC7C01">
      <w:pPr>
        <w:spacing w:line="360" w:lineRule="auto"/>
        <w:jc w:val="both"/>
      </w:pPr>
      <w:r w:rsidRPr="00214568">
        <w:tab/>
      </w:r>
      <w:r w:rsidRPr="00214568">
        <w:tab/>
      </w:r>
      <w:r w:rsidRPr="00214568">
        <w:tab/>
        <w:t>CPF:</w:t>
      </w:r>
    </w:p>
    <w:p w14:paraId="30359980" w14:textId="77777777" w:rsidR="00DC7C01" w:rsidRPr="00214568" w:rsidRDefault="00DC7C01" w:rsidP="00DC7C01">
      <w:pPr>
        <w:jc w:val="both"/>
      </w:pPr>
    </w:p>
    <w:p w14:paraId="134E909B" w14:textId="77777777" w:rsidR="00DC7C01" w:rsidRPr="00214568" w:rsidRDefault="00DC7C01" w:rsidP="00DC7C01">
      <w:pPr>
        <w:jc w:val="both"/>
      </w:pPr>
    </w:p>
    <w:p w14:paraId="480E3A43" w14:textId="77777777" w:rsidR="00DC7C01" w:rsidRPr="00214568" w:rsidRDefault="00DC7C01" w:rsidP="00DC7C01">
      <w:pPr>
        <w:jc w:val="both"/>
      </w:pPr>
    </w:p>
    <w:p w14:paraId="64DDFFC5" w14:textId="77777777" w:rsidR="00DC7C01" w:rsidRDefault="00DC7C01" w:rsidP="00DC7C01">
      <w:pPr>
        <w:jc w:val="both"/>
        <w:rPr>
          <w:sz w:val="20"/>
        </w:rPr>
      </w:pPr>
      <w:r>
        <w:rPr>
          <w:b/>
          <w:sz w:val="20"/>
        </w:rPr>
        <w:t>Obs.:</w:t>
      </w:r>
      <w:r>
        <w:rPr>
          <w:sz w:val="20"/>
        </w:rPr>
        <w:t xml:space="preserve"> A presente declaração deve ser assinada presencialmente, no balcão de atendimento desta Serventia, ou, deve ser reconhecida a firma do declarante.</w:t>
      </w:r>
    </w:p>
    <w:p w14:paraId="33AA03D5" w14:textId="77777777" w:rsidR="00DC7C01" w:rsidRDefault="00DC7C01" w:rsidP="00DC7C01">
      <w:pPr>
        <w:jc w:val="both"/>
      </w:pPr>
    </w:p>
    <w:p w14:paraId="1C61BF00" w14:textId="77777777" w:rsidR="00DC7C01" w:rsidRDefault="00DC7C01" w:rsidP="00DC7C01">
      <w:pPr>
        <w:jc w:val="both"/>
      </w:pPr>
    </w:p>
    <w:p w14:paraId="7B052AD5" w14:textId="77777777" w:rsidR="008D6385" w:rsidRDefault="008D6385"/>
    <w:sectPr w:rsidR="008D6385" w:rsidSect="00DC7C01">
      <w:headerReference w:type="default" r:id="rId6"/>
      <w:footerReference w:type="default" r:id="rId7"/>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3127" w14:textId="77777777" w:rsidR="00B32D84" w:rsidRDefault="00B32D84" w:rsidP="00DC7C01">
      <w:r>
        <w:separator/>
      </w:r>
    </w:p>
  </w:endnote>
  <w:endnote w:type="continuationSeparator" w:id="0">
    <w:p w14:paraId="0EC60116" w14:textId="77777777" w:rsidR="00B32D84" w:rsidRDefault="00B32D84" w:rsidP="00DC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5D7E" w14:textId="0CD6640E" w:rsidR="00EB1BAF" w:rsidRPr="009F4192" w:rsidRDefault="00324B86" w:rsidP="009F4192">
    <w:pPr>
      <w:pStyle w:val="Rodap"/>
      <w:jc w:val="right"/>
      <w:rPr>
        <w:sz w:val="16"/>
        <w:szCs w:val="16"/>
      </w:rPr>
    </w:pPr>
    <w:r w:rsidRPr="009F4192">
      <w:rPr>
        <w:sz w:val="16"/>
        <w:szCs w:val="16"/>
      </w:rPr>
      <w:t>Tipo do Desconto: 0</w:t>
    </w:r>
    <w:r w:rsidR="00DC7C01">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A8B0" w14:textId="77777777" w:rsidR="00B32D84" w:rsidRDefault="00B32D84" w:rsidP="00DC7C01">
      <w:r>
        <w:separator/>
      </w:r>
    </w:p>
  </w:footnote>
  <w:footnote w:type="continuationSeparator" w:id="0">
    <w:p w14:paraId="0A075DFE" w14:textId="77777777" w:rsidR="00B32D84" w:rsidRDefault="00B32D84" w:rsidP="00DC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7B7C" w14:textId="2F8212D6" w:rsidR="00EB1BAF" w:rsidRDefault="00DC7C01">
    <w:pPr>
      <w:pStyle w:val="Cabealho"/>
      <w:ind w:left="2836" w:right="360"/>
    </w:pPr>
    <w:r>
      <w:rPr>
        <w:rFonts w:ascii="Palatino Linotype" w:hAnsi="Palatino Linotype" w:cs="Palatino Linotype"/>
        <w:noProof/>
        <w:color w:val="000000"/>
        <w:sz w:val="18"/>
        <w:szCs w:val="18"/>
      </w:rPr>
      <w:drawing>
        <wp:anchor distT="0" distB="0" distL="0" distR="0" simplePos="0" relativeHeight="251659264" behindDoc="0" locked="0" layoutInCell="1" allowOverlap="1" wp14:anchorId="6CE91473" wp14:editId="0064A106">
          <wp:simplePos x="0" y="0"/>
          <wp:positionH relativeFrom="column">
            <wp:posOffset>8890</wp:posOffset>
          </wp:positionH>
          <wp:positionV relativeFrom="paragraph">
            <wp:posOffset>-191135</wp:posOffset>
          </wp:positionV>
          <wp:extent cx="1438910" cy="583565"/>
          <wp:effectExtent l="0" t="0" r="0" b="0"/>
          <wp:wrapSquare wrapText="largest"/>
          <wp:docPr id="16971497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t="-6" r="-2" b="-6"/>
                  <a:stretch>
                    <a:fillRect/>
                  </a:stretch>
                </pic:blipFill>
                <pic:spPr bwMode="auto">
                  <a:xfrm>
                    <a:off x="0" y="0"/>
                    <a:ext cx="1438910" cy="583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cs="Palatino Linotype"/>
        <w:color w:val="000000"/>
        <w:sz w:val="18"/>
        <w:szCs w:val="18"/>
      </w:rPr>
      <w:t>“Prestar um serviço com qualidade e segurança dos registros.”</w:t>
    </w:r>
  </w:p>
  <w:p w14:paraId="740819B0" w14:textId="77777777" w:rsidR="00EB1BAF" w:rsidRDefault="00EB1BAF">
    <w:pPr>
      <w:pStyle w:val="Cabealho"/>
      <w:rPr>
        <w:sz w:val="18"/>
        <w:szCs w:val="18"/>
      </w:rPr>
    </w:pPr>
  </w:p>
  <w:p w14:paraId="75CE6660" w14:textId="77777777" w:rsidR="00EB1BAF" w:rsidRDefault="00EB1BAF">
    <w:pPr>
      <w:pStyle w:val="Cabealh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C01"/>
    <w:rsid w:val="00082CA7"/>
    <w:rsid w:val="00211F46"/>
    <w:rsid w:val="00324B86"/>
    <w:rsid w:val="006456CF"/>
    <w:rsid w:val="00692B91"/>
    <w:rsid w:val="007369E6"/>
    <w:rsid w:val="00891B45"/>
    <w:rsid w:val="008D6385"/>
    <w:rsid w:val="00963CDC"/>
    <w:rsid w:val="009E11B7"/>
    <w:rsid w:val="00AA3505"/>
    <w:rsid w:val="00AB4895"/>
    <w:rsid w:val="00B32D84"/>
    <w:rsid w:val="00CE726E"/>
    <w:rsid w:val="00D65AC0"/>
    <w:rsid w:val="00DC7C01"/>
    <w:rsid w:val="00DD10A8"/>
    <w:rsid w:val="00E136A5"/>
    <w:rsid w:val="00E178DF"/>
    <w:rsid w:val="00EB1BAF"/>
    <w:rsid w:val="00F40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68AF"/>
  <w15:chartTrackingRefBased/>
  <w15:docId w15:val="{CCF29726-2FB4-47EA-87BF-12B9C5DA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kern w:val="2"/>
        <w:lang w:val="pt-B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01"/>
    <w:pPr>
      <w:widowControl w:val="0"/>
      <w:suppressAutoHyphens/>
      <w:spacing w:after="0" w:line="240" w:lineRule="auto"/>
      <w:jc w:val="left"/>
    </w:pPr>
    <w:rPr>
      <w:rFonts w:ascii="Times New Roman" w:eastAsia="Lucida Sans Unicode" w:hAnsi="Times New Roman" w:cs="Times New Roman"/>
      <w:sz w:val="24"/>
      <w:szCs w:val="24"/>
      <w:lang w:eastAsia="zh-CN"/>
      <w14:ligatures w14:val="none"/>
    </w:rPr>
  </w:style>
  <w:style w:type="paragraph" w:styleId="Ttulo1">
    <w:name w:val="heading 1"/>
    <w:basedOn w:val="Normal"/>
    <w:next w:val="Normal"/>
    <w:link w:val="Ttulo1Char"/>
    <w:uiPriority w:val="9"/>
    <w:qFormat/>
    <w:rsid w:val="00DC7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C7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C7C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C7C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DC7C0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DC7C0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DC7C0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C7C0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C7C01"/>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7C0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C7C0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C7C01"/>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DC7C01"/>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DC7C01"/>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DC7C01"/>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DC7C01"/>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DC7C01"/>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DC7C01"/>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DC7C0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7C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7C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7C01"/>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DC7C01"/>
    <w:pPr>
      <w:spacing w:before="160"/>
      <w:jc w:val="center"/>
    </w:pPr>
    <w:rPr>
      <w:i/>
      <w:iCs/>
      <w:color w:val="404040" w:themeColor="text1" w:themeTint="BF"/>
    </w:rPr>
  </w:style>
  <w:style w:type="character" w:customStyle="1" w:styleId="CitaoChar">
    <w:name w:val="Citação Char"/>
    <w:basedOn w:val="Fontepargpadro"/>
    <w:link w:val="Citao"/>
    <w:uiPriority w:val="29"/>
    <w:rsid w:val="00DC7C01"/>
    <w:rPr>
      <w:i/>
      <w:iCs/>
      <w:color w:val="404040" w:themeColor="text1" w:themeTint="BF"/>
    </w:rPr>
  </w:style>
  <w:style w:type="paragraph" w:styleId="PargrafodaLista">
    <w:name w:val="List Paragraph"/>
    <w:basedOn w:val="Normal"/>
    <w:uiPriority w:val="34"/>
    <w:qFormat/>
    <w:rsid w:val="00DC7C01"/>
    <w:pPr>
      <w:ind w:left="720"/>
      <w:contextualSpacing/>
    </w:pPr>
  </w:style>
  <w:style w:type="character" w:styleId="nfaseIntensa">
    <w:name w:val="Intense Emphasis"/>
    <w:basedOn w:val="Fontepargpadro"/>
    <w:uiPriority w:val="21"/>
    <w:qFormat/>
    <w:rsid w:val="00DC7C01"/>
    <w:rPr>
      <w:i/>
      <w:iCs/>
      <w:color w:val="0F4761" w:themeColor="accent1" w:themeShade="BF"/>
    </w:rPr>
  </w:style>
  <w:style w:type="paragraph" w:styleId="CitaoIntensa">
    <w:name w:val="Intense Quote"/>
    <w:basedOn w:val="Normal"/>
    <w:next w:val="Normal"/>
    <w:link w:val="CitaoIntensaChar"/>
    <w:uiPriority w:val="30"/>
    <w:qFormat/>
    <w:rsid w:val="00DC7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C7C01"/>
    <w:rPr>
      <w:i/>
      <w:iCs/>
      <w:color w:val="0F4761" w:themeColor="accent1" w:themeShade="BF"/>
    </w:rPr>
  </w:style>
  <w:style w:type="character" w:styleId="RefernciaIntensa">
    <w:name w:val="Intense Reference"/>
    <w:basedOn w:val="Fontepargpadro"/>
    <w:uiPriority w:val="32"/>
    <w:qFormat/>
    <w:rsid w:val="00DC7C01"/>
    <w:rPr>
      <w:b/>
      <w:bCs/>
      <w:smallCaps/>
      <w:color w:val="0F4761" w:themeColor="accent1" w:themeShade="BF"/>
      <w:spacing w:val="5"/>
    </w:rPr>
  </w:style>
  <w:style w:type="paragraph" w:styleId="Cabealho">
    <w:name w:val="header"/>
    <w:basedOn w:val="Normal"/>
    <w:link w:val="CabealhoChar"/>
    <w:rsid w:val="00DC7C01"/>
    <w:pPr>
      <w:tabs>
        <w:tab w:val="center" w:pos="4252"/>
        <w:tab w:val="right" w:pos="8504"/>
      </w:tabs>
    </w:pPr>
  </w:style>
  <w:style w:type="character" w:customStyle="1" w:styleId="CabealhoChar">
    <w:name w:val="Cabeçalho Char"/>
    <w:basedOn w:val="Fontepargpadro"/>
    <w:link w:val="Cabealho"/>
    <w:rsid w:val="00DC7C01"/>
    <w:rPr>
      <w:rFonts w:ascii="Times New Roman" w:eastAsia="Lucida Sans Unicode" w:hAnsi="Times New Roman" w:cs="Times New Roman"/>
      <w:sz w:val="24"/>
      <w:szCs w:val="24"/>
      <w:lang w:eastAsia="zh-CN"/>
      <w14:ligatures w14:val="none"/>
    </w:rPr>
  </w:style>
  <w:style w:type="paragraph" w:styleId="Rodap">
    <w:name w:val="footer"/>
    <w:basedOn w:val="Normal"/>
    <w:link w:val="RodapChar"/>
    <w:rsid w:val="00DC7C01"/>
    <w:pPr>
      <w:tabs>
        <w:tab w:val="center" w:pos="4252"/>
        <w:tab w:val="right" w:pos="8504"/>
      </w:tabs>
    </w:pPr>
  </w:style>
  <w:style w:type="character" w:customStyle="1" w:styleId="RodapChar">
    <w:name w:val="Rodapé Char"/>
    <w:basedOn w:val="Fontepargpadro"/>
    <w:link w:val="Rodap"/>
    <w:rsid w:val="00DC7C01"/>
    <w:rPr>
      <w:rFonts w:ascii="Times New Roman" w:eastAsia="Lucida Sans Unicode"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1452</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guilherme.3ribh@gmail.com</cp:lastModifiedBy>
  <cp:revision>5</cp:revision>
  <dcterms:created xsi:type="dcterms:W3CDTF">2024-12-04T16:35:00Z</dcterms:created>
  <dcterms:modified xsi:type="dcterms:W3CDTF">2024-12-13T14:18:00Z</dcterms:modified>
</cp:coreProperties>
</file>